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7D5DD" w14:textId="566D1C4A" w:rsidR="004F08F7" w:rsidRPr="00033226" w:rsidRDefault="00DB7315" w:rsidP="00101925">
      <w:pPr>
        <w:pBdr>
          <w:top w:val="nil"/>
          <w:left w:val="nil"/>
          <w:bottom w:val="nil"/>
          <w:right w:val="nil"/>
          <w:between w:val="nil"/>
          <w:bar w:val="nil"/>
        </w:pBdr>
        <w:autoSpaceDN w:val="0"/>
        <w:spacing w:after="0" w:line="276" w:lineRule="auto"/>
        <w:ind w:left="709"/>
        <w:jc w:val="center"/>
        <w:rPr>
          <w:rFonts w:ascii="Times New Roman" w:eastAsia="Times New Roman" w:hAnsi="Times New Roman" w:cs="Times New Roman"/>
          <w:b/>
          <w:bCs/>
          <w:sz w:val="24"/>
          <w:szCs w:val="24"/>
        </w:rPr>
      </w:pPr>
      <w:r w:rsidRPr="00033226">
        <w:rPr>
          <w:rFonts w:ascii="Times New Roman" w:eastAsia="Times New Roman" w:hAnsi="Times New Roman" w:cs="Times New Roman"/>
          <w:b/>
          <w:bCs/>
          <w:sz w:val="24"/>
          <w:szCs w:val="24"/>
        </w:rPr>
        <w:t xml:space="preserve"> TIEKĖJŲ KVALIFIKACIJOS REIKALAVIMAI</w:t>
      </w:r>
    </w:p>
    <w:p w14:paraId="3A33AFC0" w14:textId="35A29682" w:rsidR="00031E7A" w:rsidRPr="00033226" w:rsidRDefault="00031E7A" w:rsidP="006A4CB9">
      <w:pPr>
        <w:rPr>
          <w:rFonts w:ascii="Times New Roman" w:hAnsi="Times New Roman" w:cs="Times New Roman"/>
          <w:sz w:val="24"/>
          <w:szCs w:val="24"/>
        </w:rPr>
      </w:pPr>
    </w:p>
    <w:tbl>
      <w:tblPr>
        <w:tblStyle w:val="Lentelstinklelis1"/>
        <w:tblW w:w="0" w:type="auto"/>
        <w:tblInd w:w="0" w:type="dxa"/>
        <w:tblLook w:val="04A0" w:firstRow="1" w:lastRow="0" w:firstColumn="1" w:lastColumn="0" w:noHBand="0" w:noVBand="1"/>
      </w:tblPr>
      <w:tblGrid>
        <w:gridCol w:w="825"/>
        <w:gridCol w:w="3795"/>
        <w:gridCol w:w="4866"/>
      </w:tblGrid>
      <w:tr w:rsidR="00927362" w:rsidRPr="00033226" w14:paraId="34B601C7" w14:textId="77777777" w:rsidTr="00927362">
        <w:tc>
          <w:tcPr>
            <w:tcW w:w="825" w:type="dxa"/>
            <w:shd w:val="clear" w:color="auto" w:fill="E7E6E6"/>
          </w:tcPr>
          <w:p w14:paraId="215BD3CD" w14:textId="77777777" w:rsidR="00927362" w:rsidRPr="00033226" w:rsidRDefault="00927362" w:rsidP="00927362">
            <w:pPr>
              <w:spacing w:line="276" w:lineRule="auto"/>
              <w:rPr>
                <w:rFonts w:hAnsi="Times New Roman" w:cs="Times New Roman"/>
                <w:b/>
                <w:sz w:val="24"/>
                <w:szCs w:val="24"/>
                <w:lang w:eastAsia="lt-LT"/>
              </w:rPr>
            </w:pPr>
            <w:r w:rsidRPr="00033226">
              <w:rPr>
                <w:rFonts w:hAnsi="Times New Roman" w:cs="Times New Roman"/>
                <w:b/>
                <w:sz w:val="24"/>
                <w:szCs w:val="24"/>
                <w:lang w:eastAsia="lt-LT"/>
              </w:rPr>
              <w:t>Eil.</w:t>
            </w:r>
          </w:p>
          <w:p w14:paraId="5AD91E90" w14:textId="77777777" w:rsidR="00927362" w:rsidRPr="00033226" w:rsidRDefault="00927362" w:rsidP="00927362">
            <w:pPr>
              <w:spacing w:line="276" w:lineRule="auto"/>
              <w:rPr>
                <w:rFonts w:hAnsi="Times New Roman" w:cs="Times New Roman"/>
                <w:b/>
                <w:sz w:val="24"/>
                <w:szCs w:val="24"/>
                <w:lang w:eastAsia="lt-LT"/>
              </w:rPr>
            </w:pPr>
            <w:r w:rsidRPr="00033226">
              <w:rPr>
                <w:rFonts w:hAnsi="Times New Roman" w:cs="Times New Roman"/>
                <w:b/>
                <w:sz w:val="24"/>
                <w:szCs w:val="24"/>
                <w:lang w:eastAsia="lt-LT"/>
              </w:rPr>
              <w:t>Nr.</w:t>
            </w:r>
          </w:p>
        </w:tc>
        <w:tc>
          <w:tcPr>
            <w:tcW w:w="3795" w:type="dxa"/>
            <w:shd w:val="clear" w:color="auto" w:fill="E7E6E6"/>
          </w:tcPr>
          <w:p w14:paraId="567651E7" w14:textId="77777777" w:rsidR="00927362" w:rsidRPr="00033226" w:rsidRDefault="00927362" w:rsidP="00927362">
            <w:pPr>
              <w:spacing w:line="276" w:lineRule="auto"/>
              <w:rPr>
                <w:rFonts w:hAnsi="Times New Roman" w:cs="Times New Roman"/>
                <w:b/>
                <w:sz w:val="24"/>
                <w:szCs w:val="24"/>
                <w:lang w:eastAsia="lt-LT"/>
              </w:rPr>
            </w:pPr>
            <w:r w:rsidRPr="00033226">
              <w:rPr>
                <w:rFonts w:hAnsi="Times New Roman" w:cs="Times New Roman"/>
                <w:b/>
                <w:sz w:val="24"/>
                <w:szCs w:val="24"/>
                <w:lang w:eastAsia="lt-LT"/>
              </w:rPr>
              <w:t>Kvalifikacijos reikalavimas</w:t>
            </w:r>
          </w:p>
        </w:tc>
        <w:tc>
          <w:tcPr>
            <w:tcW w:w="4866" w:type="dxa"/>
            <w:shd w:val="clear" w:color="auto" w:fill="E7E6E6"/>
          </w:tcPr>
          <w:p w14:paraId="1430F1B9" w14:textId="77777777" w:rsidR="00927362" w:rsidRPr="00033226" w:rsidRDefault="00927362" w:rsidP="00927362">
            <w:pPr>
              <w:spacing w:line="276" w:lineRule="auto"/>
              <w:rPr>
                <w:rFonts w:hAnsi="Times New Roman" w:cs="Times New Roman"/>
                <w:b/>
                <w:sz w:val="24"/>
                <w:szCs w:val="24"/>
                <w:lang w:eastAsia="lt-LT"/>
              </w:rPr>
            </w:pPr>
            <w:r w:rsidRPr="00033226">
              <w:rPr>
                <w:rFonts w:hAnsi="Times New Roman" w:cs="Times New Roman"/>
                <w:b/>
                <w:sz w:val="24"/>
                <w:szCs w:val="24"/>
                <w:lang w:eastAsia="lt-LT"/>
              </w:rPr>
              <w:t>Atitiktį reikalavimui įrodantys dokumentai</w:t>
            </w:r>
          </w:p>
        </w:tc>
      </w:tr>
      <w:tr w:rsidR="00927362" w:rsidRPr="00033226" w14:paraId="6C3AA9EA" w14:textId="77777777" w:rsidTr="00927362">
        <w:tc>
          <w:tcPr>
            <w:tcW w:w="825" w:type="dxa"/>
            <w:shd w:val="clear" w:color="auto" w:fill="E7E6E6"/>
          </w:tcPr>
          <w:p w14:paraId="456EF247" w14:textId="77777777" w:rsidR="00927362" w:rsidRPr="00033226" w:rsidRDefault="00927362" w:rsidP="00927362">
            <w:pPr>
              <w:spacing w:line="276" w:lineRule="auto"/>
              <w:rPr>
                <w:rFonts w:hAnsi="Times New Roman" w:cs="Times New Roman"/>
                <w:b/>
                <w:sz w:val="24"/>
                <w:szCs w:val="24"/>
                <w:lang w:eastAsia="lt-LT"/>
              </w:rPr>
            </w:pPr>
            <w:r w:rsidRPr="00033226">
              <w:rPr>
                <w:rFonts w:hAnsi="Times New Roman" w:cs="Times New Roman"/>
                <w:b/>
                <w:sz w:val="24"/>
                <w:szCs w:val="24"/>
                <w:lang w:eastAsia="lt-LT"/>
              </w:rPr>
              <w:t>1.</w:t>
            </w:r>
          </w:p>
        </w:tc>
        <w:tc>
          <w:tcPr>
            <w:tcW w:w="8661" w:type="dxa"/>
            <w:gridSpan w:val="2"/>
            <w:shd w:val="clear" w:color="auto" w:fill="E7E6E6"/>
          </w:tcPr>
          <w:p w14:paraId="4C517678" w14:textId="6A30DEC0" w:rsidR="00927362" w:rsidRPr="00033226" w:rsidRDefault="004F4CFB" w:rsidP="00927362">
            <w:pPr>
              <w:spacing w:line="276" w:lineRule="auto"/>
              <w:jc w:val="center"/>
              <w:rPr>
                <w:rFonts w:hAnsi="Times New Roman" w:cs="Times New Roman"/>
                <w:b/>
                <w:i/>
                <w:sz w:val="24"/>
                <w:szCs w:val="24"/>
                <w:lang w:eastAsia="lt-LT"/>
              </w:rPr>
            </w:pPr>
            <w:r w:rsidRPr="00033226">
              <w:rPr>
                <w:rFonts w:hAnsi="Times New Roman" w:cs="Times New Roman"/>
                <w:b/>
                <w:i/>
                <w:sz w:val="24"/>
                <w:szCs w:val="24"/>
              </w:rPr>
              <w:t>Paslaugų teikėjo ar jo vadovaujančio personalo išsilavinimas ir profesinė kvalifikacija</w:t>
            </w:r>
          </w:p>
        </w:tc>
      </w:tr>
      <w:tr w:rsidR="00927362" w:rsidRPr="00033226" w14:paraId="1C4DDC7D" w14:textId="77777777" w:rsidTr="00927362">
        <w:tc>
          <w:tcPr>
            <w:tcW w:w="825" w:type="dxa"/>
          </w:tcPr>
          <w:p w14:paraId="21956B6C" w14:textId="77777777" w:rsidR="00927362" w:rsidRPr="00033226" w:rsidRDefault="00927362" w:rsidP="00927362">
            <w:pPr>
              <w:spacing w:line="276" w:lineRule="auto"/>
              <w:rPr>
                <w:rFonts w:hAnsi="Times New Roman" w:cs="Times New Roman"/>
                <w:sz w:val="24"/>
                <w:szCs w:val="24"/>
                <w:lang w:eastAsia="lt-LT"/>
              </w:rPr>
            </w:pPr>
            <w:r w:rsidRPr="00033226">
              <w:rPr>
                <w:rFonts w:hAnsi="Times New Roman" w:cs="Times New Roman"/>
                <w:sz w:val="24"/>
                <w:szCs w:val="24"/>
                <w:lang w:eastAsia="lt-LT"/>
              </w:rPr>
              <w:t>1.</w:t>
            </w:r>
          </w:p>
        </w:tc>
        <w:tc>
          <w:tcPr>
            <w:tcW w:w="3795" w:type="dxa"/>
            <w:tcBorders>
              <w:top w:val="single" w:sz="4" w:space="0" w:color="000000"/>
              <w:left w:val="single" w:sz="4" w:space="0" w:color="000000"/>
              <w:bottom w:val="single" w:sz="4" w:space="0" w:color="000000"/>
              <w:right w:val="single" w:sz="4" w:space="0" w:color="auto"/>
            </w:tcBorders>
          </w:tcPr>
          <w:p w14:paraId="7C46D9FC" w14:textId="219B914C" w:rsidR="00927362" w:rsidRPr="00033226" w:rsidRDefault="00927362" w:rsidP="00927362">
            <w:pPr>
              <w:jc w:val="both"/>
              <w:rPr>
                <w:rFonts w:eastAsia="Times New Roman" w:hAnsi="Times New Roman" w:cs="Times New Roman"/>
                <w:sz w:val="24"/>
                <w:szCs w:val="24"/>
                <w:lang w:eastAsia="zh-CN"/>
              </w:rPr>
            </w:pPr>
            <w:r w:rsidRPr="00033226">
              <w:rPr>
                <w:rFonts w:eastAsia="Times New Roman" w:hAnsi="Times New Roman" w:cs="Times New Roman"/>
                <w:sz w:val="24"/>
                <w:szCs w:val="24"/>
                <w:lang w:eastAsia="zh-CN"/>
              </w:rPr>
              <w:t xml:space="preserve">Tiekėjas pirkimo sutarčiai vykdyti privalo turėti bent 1 (vieną) kvalifikuotą </w:t>
            </w:r>
            <w:r w:rsidR="004F4CFB" w:rsidRPr="00033226">
              <w:rPr>
                <w:rFonts w:eastAsia="Times New Roman" w:hAnsi="Times New Roman" w:cs="Times New Roman"/>
                <w:sz w:val="24"/>
                <w:szCs w:val="24"/>
                <w:lang w:eastAsia="zh-CN"/>
              </w:rPr>
              <w:t xml:space="preserve">statinio projekto vadovą, kuris turi teisę eiti neypatingojo statinio projekto vadovo pareigas </w:t>
            </w:r>
            <w:r w:rsidRPr="00033226">
              <w:rPr>
                <w:rFonts w:eastAsia="Times New Roman" w:hAnsi="Times New Roman" w:cs="Times New Roman"/>
                <w:sz w:val="24"/>
                <w:szCs w:val="24"/>
                <w:lang w:eastAsia="zh-CN"/>
              </w:rPr>
              <w:t>(statinių kategorijos: neypatingi</w:t>
            </w:r>
            <w:r w:rsidR="004F4CFB" w:rsidRPr="00033226">
              <w:rPr>
                <w:rFonts w:eastAsia="Times New Roman" w:hAnsi="Times New Roman" w:cs="Times New Roman"/>
                <w:sz w:val="24"/>
                <w:szCs w:val="24"/>
                <w:lang w:eastAsia="zh-CN"/>
              </w:rPr>
              <w:t>eji</w:t>
            </w:r>
            <w:r w:rsidRPr="00033226">
              <w:rPr>
                <w:rFonts w:eastAsia="Times New Roman" w:hAnsi="Times New Roman" w:cs="Times New Roman"/>
                <w:sz w:val="24"/>
                <w:szCs w:val="24"/>
                <w:lang w:eastAsia="zh-CN"/>
              </w:rPr>
              <w:t xml:space="preserve"> statiniai, statinių grupės: susisieki</w:t>
            </w:r>
            <w:r w:rsidR="004F4CFB" w:rsidRPr="00033226">
              <w:rPr>
                <w:rFonts w:eastAsia="Times New Roman" w:hAnsi="Times New Roman" w:cs="Times New Roman"/>
                <w:sz w:val="24"/>
                <w:szCs w:val="24"/>
                <w:lang w:eastAsia="zh-CN"/>
              </w:rPr>
              <w:t xml:space="preserve">mo komunikacijos: gatvės). </w:t>
            </w:r>
          </w:p>
          <w:p w14:paraId="45258AE3" w14:textId="77777777" w:rsidR="00927362" w:rsidRPr="00033226" w:rsidRDefault="00927362" w:rsidP="00927362">
            <w:pPr>
              <w:jc w:val="both"/>
              <w:rPr>
                <w:rFonts w:eastAsia="Times New Roman" w:hAnsi="Times New Roman" w:cs="Times New Roman"/>
                <w:sz w:val="24"/>
                <w:szCs w:val="24"/>
                <w:lang w:eastAsia="zh-CN"/>
              </w:rPr>
            </w:pPr>
          </w:p>
          <w:p w14:paraId="4C4E077F" w14:textId="77777777" w:rsidR="00927362" w:rsidRPr="00033226" w:rsidRDefault="00927362" w:rsidP="00927362">
            <w:pPr>
              <w:jc w:val="both"/>
              <w:rPr>
                <w:rFonts w:hAnsi="Times New Roman" w:cs="Times New Roman"/>
                <w:i/>
                <w:iCs/>
                <w:sz w:val="24"/>
                <w:szCs w:val="24"/>
                <w:lang w:eastAsia="lt-LT"/>
              </w:rPr>
            </w:pPr>
            <w:r w:rsidRPr="00033226">
              <w:rPr>
                <w:rFonts w:hAnsi="Times New Roman" w:cs="Times New Roman"/>
                <w:i/>
                <w:iCs/>
                <w:sz w:val="24"/>
                <w:szCs w:val="24"/>
                <w:lang w:eastAsia="lt-LT"/>
              </w:rPr>
              <w:t>- jeigu pasiūlymą teikia ūkio subjektų grupė – reikalavimą turi atitikti ūkio subjektų grupės nario (-ių) specialistai, atsižvelgiant į jų prisiimamus įsipareigojimus pirkimo sutarčiai vykdyti;</w:t>
            </w:r>
          </w:p>
          <w:p w14:paraId="68827597" w14:textId="77777777" w:rsidR="00927362" w:rsidRPr="00033226" w:rsidRDefault="00927362" w:rsidP="00927362">
            <w:pPr>
              <w:jc w:val="both"/>
              <w:rPr>
                <w:rFonts w:hAnsi="Times New Roman" w:cs="Times New Roman"/>
                <w:i/>
                <w:sz w:val="24"/>
                <w:szCs w:val="24"/>
                <w:lang w:eastAsia="lt-LT"/>
              </w:rPr>
            </w:pPr>
            <w:r w:rsidRPr="00033226">
              <w:rPr>
                <w:rFonts w:hAnsi="Times New Roman" w:cs="Times New Roman"/>
                <w:i/>
                <w:sz w:val="24"/>
                <w:szCs w:val="24"/>
                <w:lang w:eastAsia="lt-LT"/>
              </w:rPr>
              <w:t>- tiekėjas gali remtis kitų ūkio subjektų pajėgumais tik tuo atveju, jeigu tie subjektai (jų darbuotojai) patys vykdys tą pirkimo sutarties dalį, kuriai reikia jų turimų pajėgumų;</w:t>
            </w:r>
          </w:p>
          <w:p w14:paraId="6FE6159E" w14:textId="77777777" w:rsidR="00927362" w:rsidRPr="00033226" w:rsidRDefault="00927362" w:rsidP="00927362">
            <w:pPr>
              <w:jc w:val="both"/>
              <w:rPr>
                <w:rFonts w:hAnsi="Times New Roman" w:cs="Times New Roman"/>
                <w:i/>
                <w:iCs/>
                <w:sz w:val="24"/>
                <w:szCs w:val="24"/>
                <w:lang w:eastAsia="lt-LT"/>
              </w:rPr>
            </w:pPr>
            <w:r w:rsidRPr="00033226">
              <w:rPr>
                <w:rFonts w:hAnsi="Times New Roman" w:cs="Times New Roman"/>
                <w:i/>
                <w:iCs/>
                <w:sz w:val="24"/>
                <w:szCs w:val="24"/>
                <w:lang w:eastAsia="lt-LT"/>
              </w:rPr>
              <w:t>- subtiekėjams šis reikalavimas nenustatomas.</w:t>
            </w:r>
          </w:p>
          <w:p w14:paraId="68D84096" w14:textId="77777777" w:rsidR="00927362" w:rsidRPr="00033226" w:rsidRDefault="00927362" w:rsidP="00927362">
            <w:pPr>
              <w:jc w:val="both"/>
              <w:rPr>
                <w:rFonts w:hAnsi="Times New Roman" w:cs="Times New Roman"/>
                <w:sz w:val="24"/>
                <w:szCs w:val="24"/>
                <w:lang w:eastAsia="lt-LT"/>
              </w:rPr>
            </w:pPr>
          </w:p>
        </w:tc>
        <w:tc>
          <w:tcPr>
            <w:tcW w:w="4866" w:type="dxa"/>
            <w:tcBorders>
              <w:top w:val="single" w:sz="4" w:space="0" w:color="auto"/>
              <w:left w:val="single" w:sz="4" w:space="0" w:color="auto"/>
              <w:bottom w:val="single" w:sz="4" w:space="0" w:color="auto"/>
              <w:right w:val="single" w:sz="4" w:space="0" w:color="auto"/>
            </w:tcBorders>
          </w:tcPr>
          <w:p w14:paraId="4B32B3CD" w14:textId="77777777" w:rsidR="00927362" w:rsidRPr="00033226" w:rsidRDefault="00927362" w:rsidP="00927362">
            <w:pPr>
              <w:jc w:val="both"/>
              <w:rPr>
                <w:rFonts w:hAnsi="Times New Roman" w:cs="Times New Roman"/>
                <w:sz w:val="24"/>
                <w:szCs w:val="24"/>
              </w:rPr>
            </w:pPr>
            <w:r w:rsidRPr="00033226">
              <w:rPr>
                <w:rFonts w:hAnsi="Times New Roman" w:cs="Times New Roman"/>
                <w:sz w:val="24"/>
                <w:szCs w:val="24"/>
              </w:rPr>
              <w:t>Pažyma apie pirkimo sutarties vykdymo metu dirbsiančius specialistus, joje nurodant:</w:t>
            </w:r>
          </w:p>
          <w:p w14:paraId="73289C3B" w14:textId="2A43B345" w:rsidR="00927362" w:rsidRPr="00033226" w:rsidRDefault="004F4CFB" w:rsidP="00927362">
            <w:pPr>
              <w:jc w:val="both"/>
              <w:rPr>
                <w:rFonts w:hAnsi="Times New Roman" w:cs="Times New Roman"/>
                <w:sz w:val="24"/>
                <w:szCs w:val="24"/>
              </w:rPr>
            </w:pPr>
            <w:r w:rsidRPr="00033226">
              <w:rPr>
                <w:rFonts w:hAnsi="Times New Roman" w:cs="Times New Roman"/>
                <w:sz w:val="24"/>
                <w:szCs w:val="24"/>
              </w:rPr>
              <w:t xml:space="preserve">-  </w:t>
            </w:r>
            <w:r w:rsidR="00927362" w:rsidRPr="00033226">
              <w:rPr>
                <w:rFonts w:hAnsi="Times New Roman" w:cs="Times New Roman"/>
                <w:sz w:val="24"/>
                <w:szCs w:val="24"/>
              </w:rPr>
              <w:t xml:space="preserve">specialisto vardą, pavardę; </w:t>
            </w:r>
          </w:p>
          <w:p w14:paraId="77FE7EB0" w14:textId="77777777" w:rsidR="00927362" w:rsidRPr="00033226" w:rsidRDefault="00927362" w:rsidP="00927362">
            <w:pPr>
              <w:jc w:val="both"/>
              <w:rPr>
                <w:rFonts w:hAnsi="Times New Roman" w:cs="Times New Roman"/>
                <w:sz w:val="24"/>
                <w:szCs w:val="24"/>
              </w:rPr>
            </w:pPr>
            <w:r w:rsidRPr="00033226">
              <w:rPr>
                <w:rFonts w:hAnsi="Times New Roman" w:cs="Times New Roman"/>
                <w:sz w:val="24"/>
                <w:szCs w:val="24"/>
              </w:rPr>
              <w:t>- kokiu pagrindu specialistas yra pasitelkiamas (yra įdarbintas tiekėjo, ar jungtinės veiklos partnerio įmonėje, ar kito ūkio subjekto, kurio pajėgumais remiasi tiekėjas, planuojamas įdarbinti laimėjus konkursą);</w:t>
            </w:r>
          </w:p>
          <w:p w14:paraId="794F1E7E" w14:textId="77777777" w:rsidR="00927362" w:rsidRPr="00033226" w:rsidRDefault="00927362" w:rsidP="00927362">
            <w:pPr>
              <w:jc w:val="both"/>
              <w:rPr>
                <w:rFonts w:hAnsi="Times New Roman" w:cs="Times New Roman"/>
                <w:sz w:val="24"/>
                <w:szCs w:val="24"/>
              </w:rPr>
            </w:pPr>
            <w:r w:rsidRPr="00033226">
              <w:rPr>
                <w:rFonts w:hAnsi="Times New Roman" w:cs="Times New Roman"/>
                <w:sz w:val="24"/>
                <w:szCs w:val="24"/>
              </w:rPr>
              <w:t>- Lietuvos Respublikos aplinkos ministerijos nustatyta tvarka išduotas kvalifikacijos atestatas arba VĮ Statybos sektoriaus vystymo agentūros išduotas galiojantis kvalifikacijos atestatas ar teisės pripažinimo dokumentas.</w:t>
            </w:r>
          </w:p>
          <w:p w14:paraId="6B51D204" w14:textId="77777777" w:rsidR="00927362" w:rsidRPr="00033226" w:rsidRDefault="00927362" w:rsidP="00927362">
            <w:pPr>
              <w:jc w:val="both"/>
              <w:rPr>
                <w:rFonts w:hAnsi="Times New Roman" w:cs="Times New Roman"/>
                <w:i/>
                <w:iCs/>
                <w:sz w:val="24"/>
                <w:szCs w:val="24"/>
              </w:rPr>
            </w:pPr>
            <w:r w:rsidRPr="00033226">
              <w:rPr>
                <w:rFonts w:hAnsi="Times New Roman" w:cs="Times New Roman"/>
                <w:i/>
                <w:iCs/>
                <w:sz w:val="24"/>
                <w:szCs w:val="24"/>
              </w:rPr>
              <w:t>Pastaba: jei kvalifikacija yra grindžiama nurodant specialistą, kuris nėra tiekėjo, jungtinės veiklos partnerio (-ių) ar subtiekėjo (-jų) darbuotojas, tačiau yra ketinamas įdarbinti sutarties vykdymo metu, tokiu atveju specialistas turi būti išviešintas pasiūlyme.</w:t>
            </w:r>
          </w:p>
          <w:p w14:paraId="3CF2C23D" w14:textId="77777777" w:rsidR="00927362" w:rsidRPr="00033226" w:rsidRDefault="00927362" w:rsidP="00927362">
            <w:pPr>
              <w:jc w:val="both"/>
              <w:rPr>
                <w:rFonts w:hAnsi="Times New Roman" w:cs="Times New Roman"/>
                <w:b/>
                <w:i/>
                <w:iCs/>
                <w:sz w:val="24"/>
                <w:szCs w:val="24"/>
                <w:u w:val="single"/>
              </w:rPr>
            </w:pPr>
          </w:p>
          <w:p w14:paraId="48126F75" w14:textId="77777777" w:rsidR="00927362" w:rsidRPr="00033226" w:rsidRDefault="00927362" w:rsidP="00927362">
            <w:pPr>
              <w:jc w:val="both"/>
              <w:rPr>
                <w:rFonts w:hAnsi="Times New Roman" w:cs="Times New Roman"/>
                <w:i/>
                <w:sz w:val="24"/>
                <w:szCs w:val="24"/>
              </w:rPr>
            </w:pPr>
            <w:r w:rsidRPr="00033226">
              <w:rPr>
                <w:rFonts w:hAnsi="Times New Roman" w:cs="Times New Roman"/>
                <w:i/>
                <w:sz w:val="24"/>
                <w:szCs w:val="24"/>
              </w:rPr>
              <w:t xml:space="preserve">- Perkančioji organizacija nereikalauja LR juridinių asmenų pateikti dokumentų, patvirtinančių atitiktį šiam kvalifikacijos reikalavimui, jeigu perkančioji organizacija gali susipažinti su šiais dokumentais ar informacija tiesiogiai ir neatlygintinai internete adresu  </w:t>
            </w:r>
            <w:hyperlink r:id="rId7" w:history="1">
              <w:r w:rsidRPr="00033226">
                <w:rPr>
                  <w:rFonts w:hAnsi="Times New Roman" w:cs="Times New Roman"/>
                  <w:i/>
                  <w:sz w:val="24"/>
                  <w:szCs w:val="24"/>
                </w:rPr>
                <w:t>http://www.ssva.lt</w:t>
              </w:r>
            </w:hyperlink>
            <w:r w:rsidRPr="00033226">
              <w:rPr>
                <w:rFonts w:hAnsi="Times New Roman" w:cs="Times New Roman"/>
                <w:i/>
                <w:sz w:val="24"/>
                <w:szCs w:val="24"/>
              </w:rPr>
              <w:t>;</w:t>
            </w:r>
          </w:p>
          <w:p w14:paraId="064AB86B" w14:textId="77777777" w:rsidR="00927362" w:rsidRPr="00033226" w:rsidRDefault="00927362" w:rsidP="00927362">
            <w:pPr>
              <w:jc w:val="both"/>
              <w:rPr>
                <w:rFonts w:hAnsi="Times New Roman" w:cs="Times New Roman"/>
                <w:b/>
                <w:i/>
                <w:iCs/>
                <w:sz w:val="24"/>
                <w:szCs w:val="24"/>
                <w:u w:val="single"/>
              </w:rPr>
            </w:pPr>
          </w:p>
          <w:p w14:paraId="7B919D56" w14:textId="77777777" w:rsidR="00927362" w:rsidRPr="00033226" w:rsidRDefault="00927362" w:rsidP="00927362">
            <w:pPr>
              <w:jc w:val="both"/>
              <w:rPr>
                <w:rFonts w:hAnsi="Times New Roman" w:cs="Times New Roman"/>
                <w:i/>
                <w:sz w:val="24"/>
                <w:szCs w:val="24"/>
              </w:rPr>
            </w:pPr>
            <w:r w:rsidRPr="00033226">
              <w:rPr>
                <w:rFonts w:hAnsi="Times New Roman" w:cs="Times New Roman"/>
                <w:iCs/>
                <w:sz w:val="24"/>
                <w:szCs w:val="24"/>
              </w:rPr>
              <w:t xml:space="preserve">- </w:t>
            </w:r>
            <w:r w:rsidRPr="00033226">
              <w:rPr>
                <w:rFonts w:hAnsi="Times New Roman" w:cs="Times New Roman"/>
                <w:i/>
                <w:sz w:val="24"/>
                <w:szCs w:val="24"/>
              </w:rPr>
              <w:t>Jeigu kvalifikacijos atestato galiojimo laikotarpis pasibaigtų sutarčiai nepasibaigus, jis turi būti pratęstas ir galioti visą sutarties įgyvendinimo laikotarpį.</w:t>
            </w:r>
          </w:p>
        </w:tc>
      </w:tr>
      <w:tr w:rsidR="00033226" w:rsidRPr="00033226" w14:paraId="7F650697" w14:textId="77777777" w:rsidTr="00033226">
        <w:tc>
          <w:tcPr>
            <w:tcW w:w="825" w:type="dxa"/>
            <w:tcBorders>
              <w:bottom w:val="single" w:sz="4" w:space="0" w:color="auto"/>
            </w:tcBorders>
            <w:shd w:val="clear" w:color="auto" w:fill="E7E6E6"/>
          </w:tcPr>
          <w:p w14:paraId="413D04DA" w14:textId="1E39023E" w:rsidR="00033226" w:rsidRPr="00033226" w:rsidRDefault="00033226" w:rsidP="00F77C9D">
            <w:pPr>
              <w:spacing w:line="276" w:lineRule="auto"/>
              <w:rPr>
                <w:rFonts w:hAnsi="Times New Roman" w:cs="Times New Roman"/>
                <w:b/>
                <w:sz w:val="24"/>
                <w:szCs w:val="24"/>
                <w:lang w:eastAsia="lt-LT"/>
              </w:rPr>
            </w:pPr>
            <w:r w:rsidRPr="00033226">
              <w:rPr>
                <w:rFonts w:hAnsi="Times New Roman" w:cs="Times New Roman"/>
                <w:b/>
                <w:sz w:val="24"/>
                <w:szCs w:val="24"/>
                <w:lang w:eastAsia="lt-LT"/>
              </w:rPr>
              <w:t>2</w:t>
            </w:r>
            <w:r w:rsidRPr="00033226">
              <w:rPr>
                <w:rFonts w:hAnsi="Times New Roman" w:cs="Times New Roman"/>
                <w:b/>
                <w:sz w:val="24"/>
                <w:szCs w:val="24"/>
                <w:lang w:eastAsia="lt-LT"/>
              </w:rPr>
              <w:t>.</w:t>
            </w:r>
          </w:p>
        </w:tc>
        <w:tc>
          <w:tcPr>
            <w:tcW w:w="8661" w:type="dxa"/>
            <w:gridSpan w:val="2"/>
            <w:tcBorders>
              <w:bottom w:val="single" w:sz="4" w:space="0" w:color="auto"/>
            </w:tcBorders>
            <w:shd w:val="clear" w:color="auto" w:fill="E7E6E6"/>
          </w:tcPr>
          <w:p w14:paraId="5CF007B8" w14:textId="2350CBB7" w:rsidR="00033226" w:rsidRPr="00033226" w:rsidRDefault="00033226" w:rsidP="00F77C9D">
            <w:pPr>
              <w:spacing w:line="276" w:lineRule="auto"/>
              <w:jc w:val="center"/>
              <w:rPr>
                <w:rFonts w:hAnsi="Times New Roman" w:cs="Times New Roman"/>
                <w:b/>
                <w:sz w:val="24"/>
                <w:szCs w:val="24"/>
                <w:lang w:eastAsia="lt-LT"/>
              </w:rPr>
            </w:pPr>
            <w:r w:rsidRPr="00033226">
              <w:rPr>
                <w:rFonts w:hAnsi="Times New Roman" w:cs="Times New Roman"/>
                <w:b/>
                <w:i/>
                <w:sz w:val="24"/>
                <w:szCs w:val="24"/>
              </w:rPr>
              <w:t>Techninis ir profesinis pajėgumas</w:t>
            </w:r>
          </w:p>
        </w:tc>
      </w:tr>
      <w:tr w:rsidR="00033226" w:rsidRPr="00033226" w14:paraId="65EBF4BA" w14:textId="77777777" w:rsidTr="00033226">
        <w:tc>
          <w:tcPr>
            <w:tcW w:w="825" w:type="dxa"/>
            <w:tcBorders>
              <w:top w:val="single" w:sz="4" w:space="0" w:color="auto"/>
              <w:left w:val="single" w:sz="4" w:space="0" w:color="auto"/>
              <w:bottom w:val="single" w:sz="4" w:space="0" w:color="auto"/>
              <w:right w:val="single" w:sz="4" w:space="0" w:color="auto"/>
            </w:tcBorders>
            <w:shd w:val="clear" w:color="auto" w:fill="auto"/>
          </w:tcPr>
          <w:p w14:paraId="03A8A3CD" w14:textId="77777777" w:rsidR="00033226" w:rsidRPr="00033226" w:rsidRDefault="00033226" w:rsidP="00F77C9D">
            <w:pPr>
              <w:spacing w:line="276" w:lineRule="auto"/>
              <w:rPr>
                <w:rFonts w:hAnsi="Times New Roman" w:cs="Times New Roman"/>
                <w:b/>
                <w:sz w:val="24"/>
                <w:szCs w:val="24"/>
                <w:lang w:eastAsia="lt-LT"/>
              </w:rPr>
            </w:pPr>
          </w:p>
        </w:tc>
        <w:tc>
          <w:tcPr>
            <w:tcW w:w="3795" w:type="dxa"/>
            <w:tcBorders>
              <w:top w:val="single" w:sz="4" w:space="0" w:color="auto"/>
              <w:left w:val="single" w:sz="4" w:space="0" w:color="auto"/>
              <w:bottom w:val="single" w:sz="4" w:space="0" w:color="auto"/>
              <w:right w:val="single" w:sz="4" w:space="0" w:color="auto"/>
            </w:tcBorders>
            <w:shd w:val="clear" w:color="auto" w:fill="auto"/>
          </w:tcPr>
          <w:p w14:paraId="495BA738" w14:textId="4324BA35" w:rsidR="00033226" w:rsidRPr="00033226" w:rsidRDefault="00033226" w:rsidP="005C2B67">
            <w:pPr>
              <w:jc w:val="both"/>
              <w:rPr>
                <w:rFonts w:hAnsi="Times New Roman" w:cs="Times New Roman"/>
                <w:bCs/>
                <w:sz w:val="24"/>
                <w:szCs w:val="24"/>
              </w:rPr>
            </w:pPr>
            <w:r w:rsidRPr="00033226">
              <w:rPr>
                <w:rFonts w:hAnsi="Times New Roman" w:cs="Times New Roman"/>
                <w:sz w:val="24"/>
                <w:szCs w:val="24"/>
              </w:rPr>
              <w:t>Tiekėjas (ar jungtinės veiklos sutarties pagrindu veikianti tiekėjų grupė) per paskutinius 3 metus iki pasiūlymų pateikimo termino pabaigos pagal vieną ar daugiau sutarčių yra</w:t>
            </w:r>
            <w:r w:rsidRPr="00033226">
              <w:rPr>
                <w:rFonts w:hAnsi="Times New Roman" w:cs="Times New Roman"/>
                <w:color w:val="FF0000"/>
                <w:sz w:val="24"/>
                <w:szCs w:val="24"/>
              </w:rPr>
              <w:t xml:space="preserve"> </w:t>
            </w:r>
            <w:r w:rsidRPr="00033226">
              <w:rPr>
                <w:rFonts w:hAnsi="Times New Roman" w:cs="Times New Roman"/>
                <w:b/>
                <w:sz w:val="24"/>
                <w:szCs w:val="24"/>
              </w:rPr>
              <w:t>tinkamai parengęs</w:t>
            </w:r>
            <w:r w:rsidRPr="00033226">
              <w:rPr>
                <w:rFonts w:hAnsi="Times New Roman" w:cs="Times New Roman"/>
                <w:bCs/>
                <w:sz w:val="24"/>
                <w:szCs w:val="24"/>
              </w:rPr>
              <w:t xml:space="preserve"> </w:t>
            </w:r>
            <w:r w:rsidRPr="00033226">
              <w:rPr>
                <w:rStyle w:val="normaltextrun"/>
                <w:rFonts w:hAnsi="Times New Roman" w:cs="Times New Roman"/>
                <w:sz w:val="24"/>
                <w:szCs w:val="24"/>
                <w:shd w:val="clear" w:color="auto" w:fill="FFFFFF"/>
              </w:rPr>
              <w:t xml:space="preserve">rekonstravimo, </w:t>
            </w:r>
            <w:r w:rsidRPr="00033226">
              <w:rPr>
                <w:rFonts w:hAnsi="Times New Roman" w:cs="Times New Roman"/>
                <w:bCs/>
                <w:sz w:val="24"/>
                <w:szCs w:val="24"/>
              </w:rPr>
              <w:t>ar</w:t>
            </w:r>
            <w:r w:rsidRPr="00033226">
              <w:rPr>
                <w:rFonts w:hAnsi="Times New Roman" w:cs="Times New Roman"/>
                <w:sz w:val="24"/>
                <w:szCs w:val="24"/>
              </w:rPr>
              <w:t xml:space="preserve"> </w:t>
            </w:r>
            <w:r w:rsidRPr="00033226">
              <w:rPr>
                <w:rFonts w:hAnsi="Times New Roman" w:cs="Times New Roman"/>
                <w:bCs/>
                <w:sz w:val="24"/>
                <w:szCs w:val="24"/>
              </w:rPr>
              <w:t xml:space="preserve">(ir) </w:t>
            </w:r>
            <w:r w:rsidRPr="00033226">
              <w:rPr>
                <w:rFonts w:hAnsi="Times New Roman" w:cs="Times New Roman"/>
                <w:sz w:val="24"/>
                <w:szCs w:val="24"/>
              </w:rPr>
              <w:t xml:space="preserve">kapitalinio remonto, </w:t>
            </w:r>
            <w:r w:rsidRPr="00033226">
              <w:rPr>
                <w:rStyle w:val="normaltextrun"/>
                <w:rFonts w:hAnsi="Times New Roman" w:cs="Times New Roman"/>
                <w:sz w:val="24"/>
                <w:szCs w:val="24"/>
                <w:shd w:val="clear" w:color="auto" w:fill="FFFFFF"/>
              </w:rPr>
              <w:t xml:space="preserve">ar </w:t>
            </w:r>
            <w:r w:rsidRPr="00033226">
              <w:rPr>
                <w:rFonts w:hAnsi="Times New Roman" w:cs="Times New Roman"/>
                <w:bCs/>
                <w:sz w:val="24"/>
                <w:szCs w:val="24"/>
              </w:rPr>
              <w:t xml:space="preserve">(ir) </w:t>
            </w:r>
            <w:r w:rsidRPr="00033226">
              <w:rPr>
                <w:rStyle w:val="normaltextrun"/>
                <w:rFonts w:hAnsi="Times New Roman" w:cs="Times New Roman"/>
                <w:sz w:val="24"/>
                <w:szCs w:val="24"/>
                <w:shd w:val="clear" w:color="auto" w:fill="FFFFFF"/>
              </w:rPr>
              <w:t xml:space="preserve">naujos statybos </w:t>
            </w:r>
            <w:r w:rsidRPr="00033226">
              <w:rPr>
                <w:rFonts w:hAnsi="Times New Roman" w:cs="Times New Roman"/>
                <w:bCs/>
                <w:sz w:val="24"/>
                <w:szCs w:val="24"/>
              </w:rPr>
              <w:t xml:space="preserve">techninį (-ius) arba (ir) techninį (-ius) darbo projektą (-us) </w:t>
            </w:r>
            <w:r>
              <w:rPr>
                <w:rFonts w:hAnsi="Times New Roman" w:cs="Times New Roman"/>
                <w:bCs/>
                <w:sz w:val="24"/>
                <w:szCs w:val="24"/>
              </w:rPr>
              <w:t>ne</w:t>
            </w:r>
            <w:r w:rsidRPr="00033226">
              <w:rPr>
                <w:rFonts w:hAnsi="Times New Roman" w:cs="Times New Roman"/>
                <w:bCs/>
                <w:sz w:val="24"/>
                <w:szCs w:val="24"/>
              </w:rPr>
              <w:t xml:space="preserve">ypatingų statinių grupei priskiriamuose </w:t>
            </w:r>
            <w:r w:rsidRPr="00033226">
              <w:rPr>
                <w:rFonts w:hAnsi="Times New Roman" w:cs="Times New Roman"/>
                <w:bCs/>
                <w:sz w:val="24"/>
                <w:szCs w:val="24"/>
              </w:rPr>
              <w:lastRenderedPageBreak/>
              <w:t>statiniuose (užsienio – lygiaverčiuose statiniuose):</w:t>
            </w:r>
          </w:p>
          <w:p w14:paraId="39FD6612" w14:textId="279E76C5" w:rsidR="00033226" w:rsidRPr="00033226" w:rsidRDefault="00033226" w:rsidP="005C2B67">
            <w:pPr>
              <w:pStyle w:val="Sraopastraipa"/>
              <w:numPr>
                <w:ilvl w:val="0"/>
                <w:numId w:val="5"/>
              </w:numPr>
              <w:ind w:left="788" w:hanging="428"/>
              <w:jc w:val="both"/>
              <w:rPr>
                <w:rFonts w:hAnsi="Times New Roman" w:cs="Times New Roman"/>
                <w:b/>
                <w:sz w:val="24"/>
                <w:szCs w:val="24"/>
              </w:rPr>
            </w:pPr>
            <w:r w:rsidRPr="005C2B67">
              <w:rPr>
                <w:rFonts w:hAnsi="Times New Roman" w:cs="Times New Roman"/>
                <w:sz w:val="24"/>
                <w:szCs w:val="24"/>
              </w:rPr>
              <w:t xml:space="preserve">miestų, miestelių gatvėse su indeksu </w:t>
            </w:r>
            <w:r w:rsidR="005C2B67" w:rsidRPr="005C2B67">
              <w:rPr>
                <w:rFonts w:hAnsi="Times New Roman" w:cs="Times New Roman"/>
                <w:sz w:val="24"/>
                <w:szCs w:val="24"/>
              </w:rPr>
              <w:t>D,</w:t>
            </w:r>
            <w:r w:rsidRPr="005C2B67">
              <w:rPr>
                <w:rFonts w:hAnsi="Times New Roman" w:cs="Times New Roman"/>
                <w:sz w:val="24"/>
                <w:szCs w:val="24"/>
              </w:rPr>
              <w:t xml:space="preserve"> </w:t>
            </w:r>
            <w:r w:rsidRPr="00033226">
              <w:rPr>
                <w:rFonts w:hAnsi="Times New Roman" w:cs="Times New Roman"/>
                <w:sz w:val="24"/>
                <w:szCs w:val="24"/>
              </w:rPr>
              <w:t xml:space="preserve">kurio (-ių) vertė ne mažesnė kaip </w:t>
            </w:r>
            <w:r w:rsidR="005C2B67">
              <w:rPr>
                <w:rFonts w:hAnsi="Times New Roman" w:cs="Times New Roman"/>
                <w:b/>
                <w:bCs/>
                <w:color w:val="FF0000"/>
                <w:sz w:val="24"/>
                <w:szCs w:val="24"/>
                <w:lang w:val="en-US"/>
              </w:rPr>
              <w:t>…………..</w:t>
            </w:r>
            <w:bookmarkStart w:id="0" w:name="_GoBack"/>
            <w:bookmarkEnd w:id="0"/>
            <w:r w:rsidRPr="00033226">
              <w:rPr>
                <w:rFonts w:hAnsi="Times New Roman" w:cs="Times New Roman"/>
                <w:b/>
                <w:bCs/>
                <w:sz w:val="24"/>
                <w:szCs w:val="24"/>
                <w:lang w:val="en-US"/>
              </w:rPr>
              <w:t xml:space="preserve"> </w:t>
            </w:r>
            <w:r w:rsidRPr="00033226">
              <w:rPr>
                <w:rFonts w:hAnsi="Times New Roman" w:cs="Times New Roman"/>
                <w:b/>
                <w:sz w:val="24"/>
                <w:szCs w:val="24"/>
              </w:rPr>
              <w:t>Eur be PVM.</w:t>
            </w:r>
          </w:p>
          <w:p w14:paraId="4B23FA11" w14:textId="3E2BBDA3" w:rsidR="00033226" w:rsidRPr="00033226" w:rsidRDefault="00033226" w:rsidP="00F77C9D">
            <w:pPr>
              <w:spacing w:line="276" w:lineRule="auto"/>
              <w:jc w:val="center"/>
              <w:rPr>
                <w:rFonts w:hAnsi="Times New Roman" w:cs="Times New Roman"/>
                <w:b/>
                <w:i/>
                <w:sz w:val="24"/>
                <w:szCs w:val="24"/>
              </w:rPr>
            </w:pPr>
          </w:p>
          <w:p w14:paraId="1D43836D" w14:textId="77777777" w:rsidR="00033226" w:rsidRPr="00033226" w:rsidRDefault="00033226" w:rsidP="00033226">
            <w:pPr>
              <w:spacing w:before="120"/>
              <w:ind w:firstLine="35"/>
              <w:rPr>
                <w:rFonts w:hAnsi="Times New Roman" w:cs="Times New Roman"/>
                <w:b/>
                <w:bCs/>
                <w:i/>
                <w:sz w:val="24"/>
                <w:szCs w:val="24"/>
              </w:rPr>
            </w:pPr>
            <w:r w:rsidRPr="00033226">
              <w:rPr>
                <w:rFonts w:hAnsi="Times New Roman" w:cs="Times New Roman"/>
                <w:b/>
                <w:bCs/>
                <w:i/>
                <w:sz w:val="24"/>
                <w:szCs w:val="24"/>
              </w:rPr>
              <w:t>Pastabos:</w:t>
            </w:r>
          </w:p>
          <w:p w14:paraId="4215A731" w14:textId="77777777" w:rsidR="00033226" w:rsidRPr="00033226" w:rsidRDefault="00033226" w:rsidP="005C2B67">
            <w:pPr>
              <w:ind w:firstLine="35"/>
              <w:jc w:val="both"/>
              <w:rPr>
                <w:rFonts w:hAnsi="Times New Roman" w:cs="Times New Roman"/>
                <w:i/>
                <w:sz w:val="24"/>
                <w:szCs w:val="24"/>
              </w:rPr>
            </w:pPr>
            <w:r w:rsidRPr="00033226">
              <w:rPr>
                <w:rFonts w:hAnsi="Times New Roman" w:cs="Times New Roman"/>
                <w:i/>
                <w:sz w:val="24"/>
                <w:szCs w:val="24"/>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2F16EB09" w14:textId="0A4A200A" w:rsidR="00033226" w:rsidRPr="00033226" w:rsidRDefault="00033226" w:rsidP="005C2B67">
            <w:pPr>
              <w:spacing w:line="276" w:lineRule="auto"/>
              <w:jc w:val="both"/>
              <w:rPr>
                <w:rFonts w:hAnsi="Times New Roman" w:cs="Times New Roman"/>
                <w:b/>
                <w:i/>
                <w:sz w:val="24"/>
                <w:szCs w:val="24"/>
              </w:rPr>
            </w:pPr>
            <w:r w:rsidRPr="00033226">
              <w:rPr>
                <w:rFonts w:hAnsi="Times New Roman" w:cs="Times New Roman"/>
                <w:bCs/>
                <w:i/>
                <w:sz w:val="24"/>
                <w:szCs w:val="24"/>
              </w:rPr>
              <w:t xml:space="preserve">2. </w:t>
            </w:r>
            <w:r w:rsidRPr="00033226">
              <w:rPr>
                <w:rFonts w:hAnsi="Times New Roman" w:cs="Times New Roman"/>
                <w:i/>
                <w:sz w:val="24"/>
                <w:szCs w:val="24"/>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p w14:paraId="4E6F798E" w14:textId="77777777" w:rsidR="00033226" w:rsidRPr="00033226" w:rsidRDefault="00033226" w:rsidP="00F77C9D">
            <w:pPr>
              <w:spacing w:line="276" w:lineRule="auto"/>
              <w:jc w:val="center"/>
              <w:rPr>
                <w:rFonts w:hAnsi="Times New Roman" w:cs="Times New Roman"/>
                <w:b/>
                <w:i/>
                <w:sz w:val="24"/>
                <w:szCs w:val="24"/>
              </w:rPr>
            </w:pPr>
          </w:p>
          <w:p w14:paraId="307DA2AF" w14:textId="77777777" w:rsidR="00033226" w:rsidRPr="00033226" w:rsidRDefault="00033226" w:rsidP="00F77C9D">
            <w:pPr>
              <w:spacing w:line="276" w:lineRule="auto"/>
              <w:jc w:val="center"/>
              <w:rPr>
                <w:rFonts w:hAnsi="Times New Roman" w:cs="Times New Roman"/>
                <w:b/>
                <w:i/>
                <w:sz w:val="24"/>
                <w:szCs w:val="24"/>
              </w:rPr>
            </w:pPr>
          </w:p>
          <w:p w14:paraId="757317C8" w14:textId="77777777" w:rsidR="00033226" w:rsidRPr="00033226" w:rsidRDefault="00033226" w:rsidP="00F77C9D">
            <w:pPr>
              <w:spacing w:line="276" w:lineRule="auto"/>
              <w:jc w:val="center"/>
              <w:rPr>
                <w:rFonts w:hAnsi="Times New Roman" w:cs="Times New Roman"/>
                <w:b/>
                <w:i/>
                <w:sz w:val="24"/>
                <w:szCs w:val="24"/>
              </w:rPr>
            </w:pPr>
          </w:p>
          <w:p w14:paraId="6CF27EF4" w14:textId="5ED6E744" w:rsidR="00033226" w:rsidRPr="00033226" w:rsidRDefault="00033226" w:rsidP="00F77C9D">
            <w:pPr>
              <w:spacing w:line="276" w:lineRule="auto"/>
              <w:jc w:val="center"/>
              <w:rPr>
                <w:rFonts w:hAnsi="Times New Roman" w:cs="Times New Roman"/>
                <w:b/>
                <w:i/>
                <w:sz w:val="24"/>
                <w:szCs w:val="24"/>
              </w:rPr>
            </w:pPr>
          </w:p>
        </w:tc>
        <w:tc>
          <w:tcPr>
            <w:tcW w:w="4866" w:type="dxa"/>
            <w:tcBorders>
              <w:top w:val="single" w:sz="4" w:space="0" w:color="auto"/>
              <w:left w:val="single" w:sz="4" w:space="0" w:color="auto"/>
              <w:bottom w:val="single" w:sz="4" w:space="0" w:color="auto"/>
              <w:right w:val="single" w:sz="4" w:space="0" w:color="auto"/>
            </w:tcBorders>
            <w:shd w:val="clear" w:color="auto" w:fill="auto"/>
          </w:tcPr>
          <w:p w14:paraId="7DBB374E" w14:textId="0A236BFA" w:rsidR="00033226" w:rsidRPr="00033226" w:rsidRDefault="00033226" w:rsidP="00033226">
            <w:pPr>
              <w:numPr>
                <w:ilvl w:val="0"/>
                <w:numId w:val="6"/>
              </w:numPr>
              <w:tabs>
                <w:tab w:val="left" w:pos="328"/>
                <w:tab w:val="left" w:pos="705"/>
              </w:tabs>
              <w:suppressAutoHyphens/>
              <w:ind w:left="0" w:firstLine="128"/>
              <w:contextualSpacing/>
              <w:jc w:val="both"/>
              <w:rPr>
                <w:rFonts w:hAnsi="Times New Roman" w:cs="Times New Roman"/>
                <w:sz w:val="24"/>
                <w:szCs w:val="24"/>
              </w:rPr>
            </w:pPr>
            <w:r w:rsidRPr="00033226">
              <w:rPr>
                <w:rStyle w:val="normaltextrun"/>
                <w:rFonts w:hAnsi="Times New Roman" w:cs="Times New Roman"/>
                <w:sz w:val="24"/>
                <w:szCs w:val="24"/>
                <w:shd w:val="clear" w:color="auto" w:fill="FFFFFF"/>
              </w:rPr>
              <w:lastRenderedPageBreak/>
              <w:t xml:space="preserve"> Per pastaruosius 3 metus iki pasiūlymų pateikimo termino pabaigos </w:t>
            </w:r>
            <w:r w:rsidR="005C2B67">
              <w:rPr>
                <w:rStyle w:val="normaltextrun"/>
                <w:rFonts w:hAnsi="Times New Roman" w:cs="Times New Roman"/>
                <w:sz w:val="24"/>
                <w:szCs w:val="24"/>
                <w:shd w:val="clear" w:color="auto" w:fill="FFFFFF"/>
              </w:rPr>
              <w:t>ne</w:t>
            </w:r>
            <w:r w:rsidRPr="00033226">
              <w:rPr>
                <w:rStyle w:val="normaltextrun"/>
                <w:rFonts w:hAnsi="Times New Roman" w:cs="Times New Roman"/>
                <w:sz w:val="24"/>
                <w:szCs w:val="24"/>
                <w:shd w:val="clear" w:color="auto" w:fill="FFFFFF"/>
              </w:rPr>
              <w:t>ypatingų statinių grupei priskiriamuose statiniuose (užsienio lygiaverčiuose statin</w:t>
            </w:r>
            <w:r w:rsidR="005C2B67">
              <w:rPr>
                <w:rStyle w:val="normaltextrun"/>
                <w:rFonts w:hAnsi="Times New Roman" w:cs="Times New Roman"/>
                <w:sz w:val="24"/>
                <w:szCs w:val="24"/>
                <w:shd w:val="clear" w:color="auto" w:fill="FFFFFF"/>
              </w:rPr>
              <w:t>iuose) panašių sutarčių sąrašas.</w:t>
            </w:r>
          </w:p>
          <w:p w14:paraId="12459E5B" w14:textId="77777777" w:rsidR="00033226" w:rsidRPr="00033226" w:rsidRDefault="00033226" w:rsidP="00033226">
            <w:pPr>
              <w:ind w:firstLine="128"/>
              <w:rPr>
                <w:rFonts w:hAnsi="Times New Roman" w:cs="Times New Roman"/>
                <w:sz w:val="24"/>
                <w:szCs w:val="24"/>
              </w:rPr>
            </w:pPr>
            <w:r w:rsidRPr="00033226">
              <w:rPr>
                <w:rFonts w:hAnsi="Times New Roman" w:cs="Times New Roman"/>
                <w:sz w:val="24"/>
                <w:szCs w:val="24"/>
              </w:rPr>
              <w:t xml:space="preserve">2. Dokumentai, įrodantys, kad projektavimo paslaugos buvo suteiktos tinkamai (pvz.: bendrosios ekspertizės aktas ir (arba) techninio arba techninio darbo projekto patvirtinimas ir (arba) išduotas statybos leidimas; Užsakovų (tiek viešųjų, tiek privačiųjų) pažymos apie tai, </w:t>
            </w:r>
            <w:r w:rsidRPr="00033226">
              <w:rPr>
                <w:rFonts w:hAnsi="Times New Roman" w:cs="Times New Roman"/>
                <w:sz w:val="24"/>
                <w:szCs w:val="24"/>
              </w:rPr>
              <w:lastRenderedPageBreak/>
              <w:t>kad projektavimo paslaugos buvo suteiktos tinkamai).</w:t>
            </w:r>
          </w:p>
          <w:p w14:paraId="13D8B5A5" w14:textId="77777777" w:rsidR="00033226" w:rsidRPr="00033226" w:rsidRDefault="00033226" w:rsidP="005C2B67">
            <w:pPr>
              <w:ind w:firstLine="128"/>
              <w:jc w:val="both"/>
              <w:rPr>
                <w:rFonts w:hAnsi="Times New Roman" w:cs="Times New Roman"/>
                <w:sz w:val="24"/>
                <w:szCs w:val="24"/>
              </w:rPr>
            </w:pPr>
            <w:r w:rsidRPr="00033226">
              <w:rPr>
                <w:rFonts w:hAnsi="Times New Roman" w:cs="Times New Roman"/>
                <w:sz w:val="24"/>
                <w:szCs w:val="24"/>
              </w:rPr>
              <w:t>3. Dokumentai, pagrindžiantys tiekėjo ar tiekėjų grupės partnerio dalyvavimo</w:t>
            </w:r>
            <w:r w:rsidRPr="00033226">
              <w:rPr>
                <w:rFonts w:hAnsi="Times New Roman" w:cs="Times New Roman"/>
                <w:color w:val="5B9BD5" w:themeColor="accent5"/>
                <w:sz w:val="24"/>
                <w:szCs w:val="24"/>
              </w:rPr>
              <w:t xml:space="preserve"> </w:t>
            </w:r>
            <w:r w:rsidRPr="00033226">
              <w:rPr>
                <w:rFonts w:hAnsi="Times New Roman" w:cs="Times New Roman"/>
                <w:sz w:val="24"/>
                <w:szCs w:val="24"/>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7BBD3156" w14:textId="0B848C0D" w:rsidR="00033226" w:rsidRDefault="00033226" w:rsidP="005C2B67">
            <w:pPr>
              <w:tabs>
                <w:tab w:val="left" w:pos="328"/>
                <w:tab w:val="left" w:pos="705"/>
              </w:tabs>
              <w:suppressAutoHyphens/>
              <w:contextualSpacing/>
              <w:jc w:val="both"/>
              <w:rPr>
                <w:rFonts w:hAnsi="Times New Roman" w:cs="Times New Roman"/>
                <w:sz w:val="24"/>
                <w:szCs w:val="24"/>
              </w:rPr>
            </w:pPr>
            <w:r w:rsidRPr="00033226">
              <w:rPr>
                <w:rFonts w:hAnsi="Times New Roman" w:cs="Times New Roman"/>
                <w:sz w:val="24"/>
                <w:szCs w:val="24"/>
              </w:rPr>
              <w:t xml:space="preserve">4. Nurodant kaip patirtį parengtą (-us) techninį (-ius) arba (ir) techninį (-ius) darbo projektą (-us) miestų, miestelių gatvėse su indeksu </w:t>
            </w:r>
            <w:r w:rsidR="005C2B67">
              <w:rPr>
                <w:rFonts w:hAnsi="Times New Roman" w:cs="Times New Roman"/>
                <w:sz w:val="24"/>
                <w:szCs w:val="24"/>
              </w:rPr>
              <w:t>D</w:t>
            </w:r>
            <w:r w:rsidRPr="00033226">
              <w:rPr>
                <w:rFonts w:hAnsi="Times New Roman" w:cs="Times New Roman"/>
                <w:sz w:val="24"/>
                <w:szCs w:val="24"/>
              </w:rPr>
              <w:t xml:space="preserve"> (užsienio lygiaverčiuose statiniuose), pateikti statinio savininko išduotas pažymas ar kitą dokumentą apie gatvių priskyrimą šioms kategorijoms.</w:t>
            </w:r>
          </w:p>
          <w:p w14:paraId="60B18AE4" w14:textId="77777777" w:rsidR="005C2B67" w:rsidRPr="00033226" w:rsidRDefault="005C2B67" w:rsidP="00033226">
            <w:pPr>
              <w:tabs>
                <w:tab w:val="left" w:pos="328"/>
                <w:tab w:val="left" w:pos="705"/>
              </w:tabs>
              <w:suppressAutoHyphens/>
              <w:contextualSpacing/>
              <w:rPr>
                <w:rFonts w:hAnsi="Times New Roman" w:cs="Times New Roman"/>
                <w:sz w:val="24"/>
                <w:szCs w:val="24"/>
              </w:rPr>
            </w:pPr>
          </w:p>
          <w:p w14:paraId="77A0911D" w14:textId="289DFFFD" w:rsidR="00033226" w:rsidRPr="00033226" w:rsidRDefault="00033226" w:rsidP="005C2B67">
            <w:pPr>
              <w:spacing w:line="276" w:lineRule="auto"/>
              <w:jc w:val="both"/>
              <w:rPr>
                <w:rFonts w:hAnsi="Times New Roman" w:cs="Times New Roman"/>
                <w:b/>
                <w:i/>
                <w:sz w:val="24"/>
                <w:szCs w:val="24"/>
              </w:rPr>
            </w:pPr>
            <w:r w:rsidRPr="00033226">
              <w:rPr>
                <w:rFonts w:hAnsi="Times New Roman" w:cs="Times New Roman"/>
                <w:i/>
                <w:iCs/>
                <w:sz w:val="24"/>
                <w:szCs w:val="24"/>
              </w:rPr>
              <w:t>Viešųjų pirkimų komisija, vertindama tiekėjų pateiktą informaciją apie nurodytas sutartis ir tiekėjų suteiktų paslaugų vertę savo jėgomis, gali paprašyti kitų dokumentų, įrodančių pateiktą informaciją</w:t>
            </w:r>
            <w:r w:rsidRPr="00033226">
              <w:rPr>
                <w:rFonts w:hAnsi="Times New Roman" w:cs="Times New Roman"/>
                <w:sz w:val="24"/>
                <w:szCs w:val="24"/>
              </w:rPr>
              <w:t>.</w:t>
            </w:r>
          </w:p>
        </w:tc>
      </w:tr>
    </w:tbl>
    <w:p w14:paraId="55EFA3A7" w14:textId="483A2499" w:rsidR="00535DBA" w:rsidRPr="00033226" w:rsidRDefault="00535DBA" w:rsidP="006A4CB9">
      <w:pPr>
        <w:rPr>
          <w:rFonts w:ascii="Times New Roman" w:hAnsi="Times New Roman" w:cs="Times New Roman"/>
          <w:sz w:val="24"/>
          <w:szCs w:val="24"/>
        </w:rPr>
      </w:pPr>
    </w:p>
    <w:p w14:paraId="799ACEFB" w14:textId="7827E30C" w:rsidR="00535DBA" w:rsidRPr="00033226" w:rsidRDefault="00535DBA" w:rsidP="006A4CB9">
      <w:pPr>
        <w:rPr>
          <w:rFonts w:ascii="Times New Roman" w:hAnsi="Times New Roman" w:cs="Times New Roman"/>
          <w:sz w:val="24"/>
          <w:szCs w:val="24"/>
        </w:rPr>
      </w:pPr>
    </w:p>
    <w:p w14:paraId="2D3E3EC5" w14:textId="680F6A53" w:rsidR="00535DBA" w:rsidRPr="00033226" w:rsidRDefault="00535DBA" w:rsidP="006A4CB9">
      <w:pPr>
        <w:rPr>
          <w:rFonts w:ascii="Times New Roman" w:hAnsi="Times New Roman" w:cs="Times New Roman"/>
          <w:sz w:val="24"/>
          <w:szCs w:val="24"/>
        </w:rPr>
      </w:pPr>
    </w:p>
    <w:p w14:paraId="12BBD35F" w14:textId="40F3FE27" w:rsidR="00535DBA" w:rsidRPr="00033226" w:rsidRDefault="00535DBA" w:rsidP="006A4CB9">
      <w:pPr>
        <w:rPr>
          <w:rFonts w:ascii="Times New Roman" w:hAnsi="Times New Roman" w:cs="Times New Roman"/>
          <w:sz w:val="24"/>
          <w:szCs w:val="24"/>
        </w:rPr>
      </w:pPr>
    </w:p>
    <w:p w14:paraId="5B69FDDD" w14:textId="0028B5F4" w:rsidR="00535DBA" w:rsidRPr="00033226" w:rsidRDefault="00535DBA" w:rsidP="006A4CB9">
      <w:pPr>
        <w:rPr>
          <w:rFonts w:ascii="Times New Roman" w:hAnsi="Times New Roman" w:cs="Times New Roman"/>
          <w:sz w:val="24"/>
          <w:szCs w:val="24"/>
        </w:rPr>
      </w:pPr>
    </w:p>
    <w:sectPr w:rsidR="00535DBA" w:rsidRPr="00033226" w:rsidSect="00033226">
      <w:footerReference w:type="default" r:id="rId8"/>
      <w:pgSz w:w="11900" w:h="16840"/>
      <w:pgMar w:top="992" w:right="1202" w:bottom="1440" w:left="120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205C7" w14:textId="77777777" w:rsidR="002F0602" w:rsidRDefault="002F0602">
      <w:pPr>
        <w:spacing w:after="0" w:line="240" w:lineRule="auto"/>
      </w:pPr>
      <w:r>
        <w:separator/>
      </w:r>
    </w:p>
  </w:endnote>
  <w:endnote w:type="continuationSeparator" w:id="0">
    <w:p w14:paraId="1F8B16E8" w14:textId="77777777" w:rsidR="002F0602" w:rsidRDefault="002F0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C5513" w14:textId="5826D416" w:rsidR="00795F47" w:rsidRPr="009A3F55" w:rsidRDefault="002F0602" w:rsidP="00535DBA">
    <w:pPr>
      <w:pStyle w:val="Style6"/>
      <w:widowControl/>
      <w:jc w:val="both"/>
      <w:rPr>
        <w:rStyle w:val="FontStyle24"/>
        <w:sz w:val="18"/>
        <w:szCs w:val="18"/>
        <w:lang w:val="lt-LT"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0C4FC" w14:textId="77777777" w:rsidR="002F0602" w:rsidRDefault="002F0602">
      <w:pPr>
        <w:spacing w:after="0" w:line="240" w:lineRule="auto"/>
      </w:pPr>
      <w:r>
        <w:separator/>
      </w:r>
    </w:p>
  </w:footnote>
  <w:footnote w:type="continuationSeparator" w:id="0">
    <w:p w14:paraId="6A852BEA" w14:textId="77777777" w:rsidR="002F0602" w:rsidRDefault="002F06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100DE4"/>
    <w:multiLevelType w:val="hybridMultilevel"/>
    <w:tmpl w:val="8A52FFB6"/>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3" w15:restartNumberingAfterBreak="0">
    <w:nsid w:val="4E9441DB"/>
    <w:multiLevelType w:val="hybridMultilevel"/>
    <w:tmpl w:val="0D4C7AB4"/>
    <w:lvl w:ilvl="0" w:tplc="7E0CFC0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6B5"/>
    <w:rsid w:val="000033C9"/>
    <w:rsid w:val="000072E2"/>
    <w:rsid w:val="00025CFB"/>
    <w:rsid w:val="00027632"/>
    <w:rsid w:val="00031E7A"/>
    <w:rsid w:val="00032DE3"/>
    <w:rsid w:val="00033226"/>
    <w:rsid w:val="0005215A"/>
    <w:rsid w:val="000537C2"/>
    <w:rsid w:val="000A0A43"/>
    <w:rsid w:val="000E4E8A"/>
    <w:rsid w:val="000F7FA4"/>
    <w:rsid w:val="00101925"/>
    <w:rsid w:val="0011375B"/>
    <w:rsid w:val="0012676C"/>
    <w:rsid w:val="001C4D37"/>
    <w:rsid w:val="002E6CC4"/>
    <w:rsid w:val="002F0602"/>
    <w:rsid w:val="0030028B"/>
    <w:rsid w:val="0031045C"/>
    <w:rsid w:val="00325892"/>
    <w:rsid w:val="00342337"/>
    <w:rsid w:val="00373889"/>
    <w:rsid w:val="003F52B1"/>
    <w:rsid w:val="004A610E"/>
    <w:rsid w:val="004B6DD4"/>
    <w:rsid w:val="004C00E7"/>
    <w:rsid w:val="004C1187"/>
    <w:rsid w:val="004D07C7"/>
    <w:rsid w:val="004F08F7"/>
    <w:rsid w:val="004F4CFB"/>
    <w:rsid w:val="00517F78"/>
    <w:rsid w:val="00535DBA"/>
    <w:rsid w:val="00556D00"/>
    <w:rsid w:val="00557073"/>
    <w:rsid w:val="0055758B"/>
    <w:rsid w:val="00561E72"/>
    <w:rsid w:val="0057486E"/>
    <w:rsid w:val="005C2B67"/>
    <w:rsid w:val="005D0480"/>
    <w:rsid w:val="006A4CB9"/>
    <w:rsid w:val="00721E8B"/>
    <w:rsid w:val="0076529C"/>
    <w:rsid w:val="007C3DBA"/>
    <w:rsid w:val="007D3982"/>
    <w:rsid w:val="007F2355"/>
    <w:rsid w:val="00800C6C"/>
    <w:rsid w:val="008031A5"/>
    <w:rsid w:val="00897C7B"/>
    <w:rsid w:val="008C17FD"/>
    <w:rsid w:val="008D7F2C"/>
    <w:rsid w:val="008E361E"/>
    <w:rsid w:val="00905AFB"/>
    <w:rsid w:val="00922AB2"/>
    <w:rsid w:val="00927362"/>
    <w:rsid w:val="00A11BA3"/>
    <w:rsid w:val="00AE3102"/>
    <w:rsid w:val="00B01EA4"/>
    <w:rsid w:val="00B72053"/>
    <w:rsid w:val="00B9184D"/>
    <w:rsid w:val="00C25467"/>
    <w:rsid w:val="00C400E2"/>
    <w:rsid w:val="00C477E4"/>
    <w:rsid w:val="00CC3907"/>
    <w:rsid w:val="00CE7DD9"/>
    <w:rsid w:val="00D036D1"/>
    <w:rsid w:val="00D53AD1"/>
    <w:rsid w:val="00D9681F"/>
    <w:rsid w:val="00DB0A1B"/>
    <w:rsid w:val="00DB7315"/>
    <w:rsid w:val="00DB76FD"/>
    <w:rsid w:val="00E13D52"/>
    <w:rsid w:val="00E4582B"/>
    <w:rsid w:val="00E90CC3"/>
    <w:rsid w:val="00E90F76"/>
    <w:rsid w:val="00EC6FF0"/>
    <w:rsid w:val="00FB56B5"/>
    <w:rsid w:val="00FD4134"/>
    <w:rsid w:val="00FD52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4BCC9"/>
  <w15:chartTrackingRefBased/>
  <w15:docId w15:val="{2EAD6C11-F680-4126-A2A4-5D021240D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6">
    <w:name w:val="Style6"/>
    <w:basedOn w:val="prastasis"/>
    <w:uiPriority w:val="99"/>
    <w:rsid w:val="008E361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24">
    <w:name w:val="Font Style24"/>
    <w:uiPriority w:val="99"/>
    <w:rsid w:val="008E361E"/>
    <w:rPr>
      <w:rFonts w:ascii="Times New Roman" w:hAnsi="Times New Roman" w:cs="Times New Roman"/>
      <w:b/>
      <w:bCs/>
      <w:sz w:val="14"/>
      <w:szCs w:val="1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DB76FD"/>
    <w:pPr>
      <w:ind w:left="720"/>
      <w:contextualSpacing/>
    </w:p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031E7A"/>
    <w:rPr>
      <w:rFonts w:eastAsiaTheme="minorEastAsia" w:cs="Times New Roman"/>
      <w:sz w:val="20"/>
      <w:szCs w:val="20"/>
      <w:lang w:eastAsia="zh-CN"/>
    </w:rPr>
  </w:style>
  <w:style w:type="paragraph" w:styleId="Puslapioinaostekstas">
    <w:name w:val="footnote text"/>
    <w:aliases w:val="Diagrama1"/>
    <w:basedOn w:val="prastasis"/>
    <w:link w:val="PuslapioinaostekstasDiagrama"/>
    <w:uiPriority w:val="99"/>
    <w:semiHidden/>
    <w:unhideWhenUsed/>
    <w:rsid w:val="00031E7A"/>
    <w:pPr>
      <w:spacing w:after="0" w:line="240" w:lineRule="auto"/>
    </w:pPr>
    <w:rPr>
      <w:rFonts w:eastAsiaTheme="minorEastAsia" w:cs="Times New Roman"/>
      <w:sz w:val="20"/>
      <w:szCs w:val="20"/>
      <w:lang w:eastAsia="zh-CN"/>
    </w:rPr>
  </w:style>
  <w:style w:type="character" w:customStyle="1" w:styleId="PuslapioinaostekstasDiagrama1">
    <w:name w:val="Puslapio išnašos tekstas Diagrama1"/>
    <w:basedOn w:val="Numatytasispastraiposriftas"/>
    <w:uiPriority w:val="99"/>
    <w:semiHidden/>
    <w:rsid w:val="00031E7A"/>
    <w:rPr>
      <w:sz w:val="20"/>
      <w:szCs w:val="20"/>
    </w:rPr>
  </w:style>
  <w:style w:type="table" w:customStyle="1" w:styleId="TableGrid3">
    <w:name w:val="Table Grid3"/>
    <w:basedOn w:val="prastojilentel"/>
    <w:next w:val="Lentelstinklelis"/>
    <w:uiPriority w:val="39"/>
    <w:rsid w:val="00DB731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B7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35D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35DBA"/>
  </w:style>
  <w:style w:type="paragraph" w:styleId="Porat">
    <w:name w:val="footer"/>
    <w:basedOn w:val="prastasis"/>
    <w:link w:val="PoratDiagrama"/>
    <w:uiPriority w:val="99"/>
    <w:unhideWhenUsed/>
    <w:rsid w:val="00535DB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35DBA"/>
  </w:style>
  <w:style w:type="table" w:customStyle="1" w:styleId="Lentelstinklelis1">
    <w:name w:val="Lentelės tinklelis1"/>
    <w:basedOn w:val="prastojilentel"/>
    <w:next w:val="Lentelstinklelis"/>
    <w:uiPriority w:val="39"/>
    <w:rsid w:val="0092736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33226"/>
  </w:style>
  <w:style w:type="character" w:styleId="Puslapioinaosnuoroda">
    <w:name w:val="footnote reference"/>
    <w:basedOn w:val="Numatytasispastraiposriftas"/>
    <w:uiPriority w:val="99"/>
    <w:unhideWhenUsed/>
    <w:rsid w:val="00033226"/>
    <w:rPr>
      <w:rFonts w:ascii="Times New Roman" w:hAnsi="Times New Roman" w:cs="Times New Roman" w:hint="default"/>
      <w:vertAlign w:val="superscript"/>
    </w:rPr>
  </w:style>
  <w:style w:type="character" w:customStyle="1" w:styleId="normaltextrun">
    <w:name w:val="normaltextrun"/>
    <w:basedOn w:val="Numatytasispastraiposriftas"/>
    <w:rsid w:val="00033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s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3216</Words>
  <Characters>1834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vartotojas</cp:lastModifiedBy>
  <cp:revision>9</cp:revision>
  <dcterms:created xsi:type="dcterms:W3CDTF">2025-02-05T09:47:00Z</dcterms:created>
  <dcterms:modified xsi:type="dcterms:W3CDTF">2025-09-10T07:15:00Z</dcterms:modified>
</cp:coreProperties>
</file>